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New Times Roman" w:hAnsi="New Times Roman"/>
          <w:sz w:val="24"/>
          <w:szCs w:val="24"/>
        </w:rPr>
      </w:pPr>
      <w:bookmarkStart w:id="0" w:name="_GoBack"/>
      <w:bookmarkEnd w:id="0"/>
    </w:p>
    <w:p>
      <w:pPr>
        <w:pStyle w:val="style0"/>
        <w:spacing w:lineRule="auto" w:line="480"/>
        <w:rPr>
          <w:rFonts w:ascii="New Times Roman" w:hAnsi="New Times Roman"/>
          <w:sz w:val="24"/>
          <w:szCs w:val="24"/>
        </w:rPr>
      </w:pPr>
    </w:p>
    <w:p>
      <w:pPr>
        <w:pStyle w:val="style0"/>
        <w:spacing w:lineRule="auto" w:line="480"/>
        <w:rPr>
          <w:rFonts w:ascii="New Times Roman" w:hAnsi="New Times Roman"/>
          <w:sz w:val="24"/>
          <w:szCs w:val="24"/>
        </w:rPr>
      </w:pPr>
    </w:p>
    <w:p>
      <w:pPr>
        <w:pStyle w:val="style0"/>
        <w:spacing w:lineRule="auto" w:line="480"/>
        <w:rPr>
          <w:rFonts w:ascii="New Times Roman" w:hAnsi="New Times Roman"/>
          <w:sz w:val="24"/>
          <w:szCs w:val="24"/>
        </w:rPr>
      </w:pPr>
    </w:p>
    <w:p>
      <w:pPr>
        <w:pStyle w:val="style0"/>
        <w:spacing w:lineRule="auto" w:line="480"/>
        <w:rPr>
          <w:rFonts w:ascii="New Times Roman" w:hAnsi="New Times Roman"/>
          <w:sz w:val="24"/>
          <w:szCs w:val="24"/>
        </w:rPr>
      </w:pPr>
    </w:p>
    <w:p>
      <w:pPr>
        <w:pStyle w:val="style0"/>
        <w:spacing w:lineRule="auto" w:line="480"/>
        <w:rPr>
          <w:rFonts w:ascii="New Times Roman" w:hAnsi="New Times Roman"/>
          <w:sz w:val="24"/>
          <w:szCs w:val="24"/>
        </w:rPr>
      </w:pPr>
    </w:p>
    <w:p>
      <w:pPr>
        <w:pStyle w:val="style0"/>
        <w:spacing w:lineRule="auto" w:line="480"/>
        <w:jc w:val="center"/>
        <w:rPr>
          <w:rFonts w:ascii="New Times Roman" w:hAnsi="New Times Roman"/>
          <w:sz w:val="24"/>
          <w:szCs w:val="24"/>
        </w:rPr>
      </w:pPr>
    </w:p>
    <w:p>
      <w:pPr>
        <w:pStyle w:val="style0"/>
        <w:spacing w:lineRule="auto" w:line="480"/>
        <w:jc w:val="center"/>
        <w:rPr>
          <w:rFonts w:ascii="New Times Roman" w:hAnsi="New Times Roman"/>
          <w:sz w:val="24"/>
          <w:szCs w:val="24"/>
        </w:rPr>
      </w:pPr>
      <w:r>
        <w:rPr>
          <w:rFonts w:ascii="New Times Roman" w:hAnsi="New Times Roman"/>
          <w:sz w:val="24"/>
          <w:szCs w:val="24"/>
        </w:rPr>
        <w:t>Principles of Communication</w:t>
      </w:r>
    </w:p>
    <w:p>
      <w:pPr>
        <w:pStyle w:val="style0"/>
        <w:spacing w:lineRule="auto" w:line="480"/>
        <w:jc w:val="center"/>
        <w:rPr>
          <w:rFonts w:ascii="New Times Roman" w:hAnsi="New Times Roman"/>
          <w:sz w:val="24"/>
          <w:szCs w:val="24"/>
        </w:rPr>
      </w:pPr>
      <w:r>
        <w:rPr>
          <w:rFonts w:ascii="New Times Roman" w:hAnsi="New Times Roman"/>
          <w:sz w:val="24"/>
          <w:szCs w:val="24"/>
        </w:rPr>
        <w:t>Student’s Name</w:t>
      </w:r>
    </w:p>
    <w:p>
      <w:pPr>
        <w:pStyle w:val="style0"/>
        <w:spacing w:lineRule="auto" w:line="480"/>
        <w:jc w:val="center"/>
        <w:rPr>
          <w:rFonts w:ascii="New Times Roman" w:hAnsi="New Times Roman"/>
          <w:sz w:val="24"/>
          <w:szCs w:val="24"/>
        </w:rPr>
      </w:pPr>
      <w:r>
        <w:rPr>
          <w:rFonts w:ascii="New Times Roman" w:hAnsi="New Times Roman"/>
          <w:sz w:val="24"/>
          <w:szCs w:val="24"/>
        </w:rPr>
        <w:t>Institution’s Affiliation</w:t>
      </w:r>
    </w:p>
    <w:p>
      <w:pPr>
        <w:pStyle w:val="style0"/>
        <w:spacing w:lineRule="auto" w:line="480"/>
        <w:rPr>
          <w:rFonts w:ascii="New Times Roman" w:hAnsi="New Times Roman"/>
          <w:sz w:val="24"/>
          <w:szCs w:val="24"/>
        </w:rPr>
      </w:pPr>
    </w:p>
    <w:p>
      <w:pPr>
        <w:pStyle w:val="style0"/>
        <w:spacing w:lineRule="auto" w:line="480"/>
        <w:rPr>
          <w:rFonts w:ascii="New Times Roman" w:hAnsi="New Times Roman"/>
          <w:sz w:val="24"/>
          <w:szCs w:val="24"/>
        </w:rPr>
      </w:pPr>
    </w:p>
    <w:p>
      <w:pPr>
        <w:pStyle w:val="style0"/>
        <w:spacing w:lineRule="auto" w:line="480"/>
        <w:rPr>
          <w:rFonts w:ascii="New Times Roman" w:hAnsi="New Times Roman"/>
          <w:sz w:val="24"/>
          <w:szCs w:val="24"/>
        </w:rPr>
      </w:pPr>
    </w:p>
    <w:p>
      <w:pPr>
        <w:pStyle w:val="style0"/>
        <w:spacing w:lineRule="auto" w:line="480"/>
        <w:rPr>
          <w:rFonts w:ascii="New Times Roman" w:hAnsi="New Times Roman"/>
          <w:sz w:val="24"/>
          <w:szCs w:val="24"/>
        </w:rPr>
      </w:pPr>
    </w:p>
    <w:p>
      <w:pPr>
        <w:pStyle w:val="style0"/>
        <w:spacing w:lineRule="auto" w:line="480"/>
        <w:rPr>
          <w:rFonts w:ascii="New Times Roman" w:hAnsi="New Times Roman"/>
          <w:sz w:val="24"/>
          <w:szCs w:val="24"/>
        </w:rPr>
      </w:pPr>
    </w:p>
    <w:p>
      <w:pPr>
        <w:pStyle w:val="style0"/>
        <w:spacing w:lineRule="auto" w:line="480"/>
        <w:rPr>
          <w:rFonts w:ascii="New Times Roman" w:hAnsi="New Times Roman"/>
          <w:sz w:val="24"/>
          <w:szCs w:val="24"/>
        </w:rPr>
      </w:pPr>
    </w:p>
    <w:p>
      <w:pPr>
        <w:pStyle w:val="style0"/>
        <w:spacing w:lineRule="auto" w:line="480"/>
        <w:rPr>
          <w:rFonts w:ascii="New Times Roman" w:hAnsi="New Times Roman"/>
          <w:sz w:val="24"/>
          <w:szCs w:val="24"/>
        </w:rPr>
      </w:pPr>
    </w:p>
    <w:p>
      <w:pPr>
        <w:pStyle w:val="style0"/>
        <w:spacing w:lineRule="auto" w:line="480"/>
        <w:jc w:val="center"/>
        <w:rPr>
          <w:rFonts w:ascii="New Times Roman" w:hAnsi="New Times Roman"/>
          <w:sz w:val="24"/>
          <w:szCs w:val="24"/>
        </w:rPr>
      </w:pPr>
      <w:r>
        <w:rPr>
          <w:rFonts w:ascii="New Times Roman" w:hAnsi="New Times Roman"/>
          <w:sz w:val="24"/>
          <w:szCs w:val="24"/>
        </w:rPr>
        <w:t>Principles of Communication</w:t>
      </w:r>
    </w:p>
    <w:p>
      <w:pPr>
        <w:pStyle w:val="style0"/>
        <w:spacing w:lineRule="auto" w:line="480"/>
        <w:ind w:firstLine="720"/>
        <w:rPr>
          <w:rFonts w:ascii="New Times Roman" w:hAnsi="New Times Roman"/>
          <w:sz w:val="24"/>
          <w:szCs w:val="24"/>
        </w:rPr>
      </w:pPr>
      <w:r>
        <w:rPr>
          <w:rFonts w:ascii="New Times Roman" w:hAnsi="New Times Roman"/>
          <w:sz w:val="24"/>
          <w:szCs w:val="24"/>
        </w:rPr>
        <w:t xml:space="preserve">Communication is understood as the connection between people in which they try to share their feelings, ideas and thoughts. People communicate in many ways whether intentional or not; this can be through verbal or written forms. However, to be able to achieve the key objective of communication, which is to promote a mutual understanding between communicators, one must use the principles of effective communication such as early preparation, understanding the content, and examining the delivery mode. This paper discusses these three key principles of communication that every communicator needs to use as guidance while communicating. </w:t>
      </w:r>
    </w:p>
    <w:p>
      <w:pPr>
        <w:pStyle w:val="style0"/>
        <w:spacing w:lineRule="auto" w:line="480"/>
        <w:ind w:firstLine="720"/>
        <w:rPr>
          <w:rFonts w:ascii="New Times Roman" w:hAnsi="New Times Roman"/>
          <w:sz w:val="24"/>
          <w:szCs w:val="24"/>
        </w:rPr>
      </w:pPr>
      <w:r>
        <w:rPr>
          <w:rFonts w:ascii="New Times Roman" w:hAnsi="New Times Roman"/>
          <w:sz w:val="24"/>
          <w:szCs w:val="24"/>
        </w:rPr>
        <w:t xml:space="preserve">First, effective communication involves early preparation in which the communicator needs to understand and know his or her audience. According to Hall and </w:t>
      </w:r>
      <w:r>
        <w:rPr>
          <w:rFonts w:ascii="New Times Roman" w:hAnsi="New Times Roman"/>
          <w:sz w:val="24"/>
          <w:szCs w:val="24"/>
        </w:rPr>
        <w:t>McCrorie</w:t>
      </w:r>
      <w:r>
        <w:rPr>
          <w:rFonts w:ascii="New Times Roman" w:hAnsi="New Times Roman"/>
          <w:sz w:val="24"/>
          <w:szCs w:val="24"/>
        </w:rPr>
        <w:t xml:space="preserve"> (2012), knowing the audience involves understanding their level of knowledge to be able to choose an appropriate topic. According to the authors, the audience needs to be small to enhance the level of interaction (Hall &amp; </w:t>
      </w:r>
      <w:r>
        <w:rPr>
          <w:rFonts w:ascii="New Times Roman" w:hAnsi="New Times Roman"/>
          <w:sz w:val="24"/>
          <w:szCs w:val="24"/>
        </w:rPr>
        <w:t>McCrarie</w:t>
      </w:r>
      <w:r>
        <w:rPr>
          <w:rFonts w:ascii="New Times Roman" w:hAnsi="New Times Roman"/>
          <w:sz w:val="24"/>
          <w:szCs w:val="24"/>
        </w:rPr>
        <w:t xml:space="preserve">, 2012). Preparation also involves being composed and avoiding being too anxious. Hall and </w:t>
      </w:r>
      <w:r>
        <w:rPr>
          <w:rFonts w:ascii="New Times Roman" w:hAnsi="New Times Roman"/>
          <w:sz w:val="24"/>
          <w:szCs w:val="24"/>
        </w:rPr>
        <w:t>McCrorie</w:t>
      </w:r>
      <w:r>
        <w:rPr>
          <w:rFonts w:ascii="New Times Roman" w:hAnsi="New Times Roman"/>
          <w:sz w:val="24"/>
          <w:szCs w:val="24"/>
        </w:rPr>
        <w:t xml:space="preserve"> (2012) explain that anxiety can sometimes act as a communication barrier. Even though it is normal to be anxious, but the communicator needs to rehearse early especially when communicating with the large audience. </w:t>
      </w:r>
    </w:p>
    <w:p>
      <w:pPr>
        <w:pStyle w:val="style0"/>
        <w:spacing w:lineRule="auto" w:line="480"/>
        <w:ind w:firstLine="720"/>
        <w:rPr>
          <w:rFonts w:ascii="New Times Roman" w:hAnsi="New Times Roman"/>
          <w:sz w:val="24"/>
          <w:szCs w:val="24"/>
        </w:rPr>
      </w:pPr>
      <w:r>
        <w:rPr>
          <w:rFonts w:ascii="New Times Roman" w:hAnsi="New Times Roman"/>
          <w:sz w:val="24"/>
          <w:szCs w:val="24"/>
        </w:rPr>
        <w:t xml:space="preserve">Secondly, it is important to check the content that one wants to deliver before actually delivering it. According to Hall and </w:t>
      </w:r>
      <w:r>
        <w:rPr>
          <w:rFonts w:ascii="New Times Roman" w:hAnsi="New Times Roman"/>
          <w:sz w:val="24"/>
          <w:szCs w:val="24"/>
        </w:rPr>
        <w:t>McCrarie</w:t>
      </w:r>
      <w:r>
        <w:rPr>
          <w:rFonts w:ascii="New Times Roman" w:hAnsi="New Times Roman"/>
          <w:sz w:val="24"/>
          <w:szCs w:val="24"/>
        </w:rPr>
        <w:t xml:space="preserve"> (2012), the communicator needs to know what he wants to say and when he wants to say it. Identifying the message or content may be easy, but the most challenging is to put the idea into a content that can </w:t>
      </w:r>
      <w:r>
        <w:rPr>
          <w:rFonts w:ascii="New Times Roman" w:hAnsi="New Times Roman"/>
          <w:sz w:val="24"/>
          <w:szCs w:val="24"/>
        </w:rPr>
        <w:t xml:space="preserve">be delivered. Hall and </w:t>
      </w:r>
      <w:r>
        <w:rPr>
          <w:rFonts w:ascii="New Times Roman" w:hAnsi="New Times Roman"/>
          <w:sz w:val="24"/>
          <w:szCs w:val="24"/>
        </w:rPr>
        <w:t>McCrarie</w:t>
      </w:r>
      <w:r>
        <w:rPr>
          <w:rFonts w:ascii="New Times Roman" w:hAnsi="New Times Roman"/>
          <w:sz w:val="24"/>
          <w:szCs w:val="24"/>
        </w:rPr>
        <w:t xml:space="preserve"> (2012) explain that the communicator needs to out the talk in the right context to ensure that the right message is delivered to the right audience. </w:t>
      </w:r>
    </w:p>
    <w:p>
      <w:pPr>
        <w:pStyle w:val="style0"/>
        <w:spacing w:lineRule="auto" w:line="480"/>
        <w:ind w:firstLine="720"/>
        <w:rPr>
          <w:rFonts w:ascii="New Times Roman" w:hAnsi="New Times Roman"/>
          <w:sz w:val="24"/>
          <w:szCs w:val="24"/>
        </w:rPr>
      </w:pPr>
      <w:r>
        <w:rPr>
          <w:rFonts w:ascii="New Times Roman" w:hAnsi="New Times Roman"/>
          <w:sz w:val="24"/>
          <w:szCs w:val="24"/>
        </w:rPr>
        <w:t xml:space="preserve">Finally, effective communication involves the correct and right delivery methods. The delivery mode matters a lot in communication. According to Hall and </w:t>
      </w:r>
      <w:r>
        <w:rPr>
          <w:rFonts w:ascii="New Times Roman" w:hAnsi="New Times Roman"/>
          <w:sz w:val="24"/>
          <w:szCs w:val="24"/>
        </w:rPr>
        <w:t>McCrarie</w:t>
      </w:r>
      <w:r>
        <w:rPr>
          <w:rFonts w:ascii="New Times Roman" w:hAnsi="New Times Roman"/>
          <w:sz w:val="24"/>
          <w:szCs w:val="24"/>
        </w:rPr>
        <w:t xml:space="preserve"> (2012), once the communicator has decided on the idea or content to be delivered, it is important to choose what delivery mode can appropriately suit the audience. The authors argue that the medium that the communicator chooses to present his or her content needs careful thought. The authors advise that communicators need to select not only the most appropriate but also the most comfortable delivery method while communicating (Hall &amp; </w:t>
      </w:r>
      <w:r>
        <w:rPr>
          <w:rFonts w:ascii="New Times Roman" w:hAnsi="New Times Roman"/>
          <w:sz w:val="24"/>
          <w:szCs w:val="24"/>
        </w:rPr>
        <w:t>McCrarie</w:t>
      </w:r>
      <w:r>
        <w:rPr>
          <w:rFonts w:ascii="New Times Roman" w:hAnsi="New Times Roman"/>
          <w:sz w:val="24"/>
          <w:szCs w:val="24"/>
        </w:rPr>
        <w:t xml:space="preserve">, 2012). </w:t>
      </w:r>
    </w:p>
    <w:p>
      <w:pPr>
        <w:pStyle w:val="style0"/>
        <w:spacing w:lineRule="auto" w:line="480"/>
        <w:ind w:firstLine="720"/>
        <w:rPr>
          <w:rFonts w:ascii="New Times Roman" w:hAnsi="New Times Roman"/>
          <w:sz w:val="24"/>
          <w:szCs w:val="24"/>
        </w:rPr>
      </w:pPr>
      <w:r>
        <w:rPr>
          <w:rFonts w:ascii="New Times Roman" w:hAnsi="New Times Roman"/>
          <w:sz w:val="24"/>
          <w:szCs w:val="24"/>
        </w:rPr>
        <w:t xml:space="preserve">In conclusion, there are many principles of communication, but this paper has highlighted and discussed the most effective and key principles that can lead to effective communication. Therefore, a communicator needs to follow the above three discussed guidelines or principles while communicating to ensure that they achieve the mutual understanding when sharing their thoughts, ideas and feelings. </w:t>
      </w:r>
    </w:p>
    <w:p>
      <w:pPr>
        <w:pStyle w:val="style0"/>
        <w:spacing w:lineRule="auto" w:line="480"/>
        <w:ind w:firstLine="720"/>
        <w:rPr>
          <w:rFonts w:ascii="New Times Roman" w:hAnsi="New Times Roman"/>
          <w:sz w:val="24"/>
          <w:szCs w:val="24"/>
        </w:rPr>
      </w:pPr>
      <w:r>
        <w:rPr>
          <w:rFonts w:ascii="New Times Roman" w:hAnsi="New Times Roman"/>
          <w:sz w:val="24"/>
          <w:szCs w:val="24"/>
        </w:rPr>
        <w:t xml:space="preserve"> </w:t>
      </w:r>
    </w:p>
    <w:p>
      <w:pPr>
        <w:pStyle w:val="style0"/>
        <w:spacing w:lineRule="auto" w:line="480"/>
        <w:ind w:firstLine="720"/>
        <w:rPr>
          <w:rFonts w:ascii="New Times Roman" w:hAnsi="New Times Roman"/>
          <w:sz w:val="24"/>
          <w:szCs w:val="24"/>
        </w:rPr>
      </w:pPr>
    </w:p>
    <w:p>
      <w:pPr>
        <w:pStyle w:val="style0"/>
        <w:spacing w:lineRule="auto" w:line="480"/>
        <w:ind w:firstLine="720"/>
        <w:rPr>
          <w:rFonts w:ascii="New Times Roman" w:hAnsi="New Times Roman"/>
          <w:sz w:val="24"/>
          <w:szCs w:val="24"/>
        </w:rPr>
      </w:pPr>
    </w:p>
    <w:p>
      <w:pPr>
        <w:pStyle w:val="style0"/>
        <w:spacing w:lineRule="auto" w:line="480"/>
        <w:ind w:firstLine="720"/>
        <w:rPr>
          <w:rFonts w:ascii="New Times Roman" w:hAnsi="New Times Roman"/>
          <w:sz w:val="24"/>
          <w:szCs w:val="24"/>
        </w:rPr>
      </w:pPr>
    </w:p>
    <w:p>
      <w:pPr>
        <w:pStyle w:val="style0"/>
        <w:spacing w:lineRule="auto" w:line="480"/>
        <w:rPr>
          <w:rFonts w:ascii="New Times Roman" w:hAnsi="New Times Roman"/>
          <w:sz w:val="24"/>
          <w:szCs w:val="24"/>
        </w:rPr>
      </w:pPr>
    </w:p>
    <w:p>
      <w:pPr>
        <w:pStyle w:val="style0"/>
        <w:spacing w:lineRule="auto" w:line="480"/>
        <w:jc w:val="center"/>
        <w:rPr>
          <w:rFonts w:ascii="New Times Roman" w:hAnsi="New Times Roman"/>
          <w:sz w:val="24"/>
          <w:szCs w:val="24"/>
        </w:rPr>
      </w:pPr>
      <w:r>
        <w:rPr>
          <w:rFonts w:ascii="New Times Roman" w:hAnsi="New Times Roman"/>
          <w:sz w:val="24"/>
          <w:szCs w:val="24"/>
        </w:rPr>
        <w:t>Reference</w:t>
      </w:r>
    </w:p>
    <w:p>
      <w:pPr>
        <w:pStyle w:val="style0"/>
        <w:spacing w:lineRule="auto" w:line="480"/>
        <w:ind w:left="720" w:hanging="720"/>
        <w:rPr>
          <w:rFonts w:ascii="New Times Roman" w:hAnsi="New Times Roman"/>
          <w:sz w:val="24"/>
          <w:szCs w:val="24"/>
        </w:rPr>
      </w:pPr>
      <w:r>
        <w:rPr>
          <w:rFonts w:ascii="New Times Roman" w:cs="Arial" w:hAnsi="New Times Roman"/>
          <w:color w:val="222222"/>
          <w:sz w:val="24"/>
          <w:szCs w:val="24"/>
          <w:shd w:val="clear" w:color="auto" w:fill="ffffff"/>
        </w:rPr>
        <w:t xml:space="preserve">Hall, A., &amp; </w:t>
      </w:r>
      <w:r>
        <w:rPr>
          <w:rFonts w:ascii="New Times Roman" w:cs="Arial" w:hAnsi="New Times Roman"/>
          <w:color w:val="222222"/>
          <w:sz w:val="24"/>
          <w:szCs w:val="24"/>
          <w:shd w:val="clear" w:color="auto" w:fill="ffffff"/>
        </w:rPr>
        <w:t>McCrorie</w:t>
      </w:r>
      <w:r>
        <w:rPr>
          <w:rFonts w:ascii="New Times Roman" w:cs="Arial" w:hAnsi="New Times Roman"/>
          <w:color w:val="222222"/>
          <w:sz w:val="24"/>
          <w:szCs w:val="24"/>
          <w:shd w:val="clear" w:color="auto" w:fill="ffffff"/>
        </w:rPr>
        <w:t>, P</w:t>
      </w:r>
      <w:r>
        <w:rPr>
          <w:rFonts w:ascii="New Times Roman" w:cs="Arial" w:hAnsi="New Times Roman"/>
          <w:color w:val="222222"/>
          <w:sz w:val="24"/>
          <w:szCs w:val="24"/>
          <w:shd w:val="clear" w:color="auto" w:fill="ffffff"/>
        </w:rPr>
        <w:t>. .</w:t>
      </w:r>
      <w:r>
        <w:rPr>
          <w:rFonts w:ascii="New Times Roman" w:cs="Arial" w:hAnsi="New Times Roman"/>
          <w:color w:val="222222"/>
          <w:sz w:val="24"/>
          <w:szCs w:val="24"/>
          <w:shd w:val="clear" w:color="auto" w:fill="ffffff"/>
        </w:rPr>
        <w:t xml:space="preserve"> </w:t>
      </w:r>
      <w:r>
        <w:rPr>
          <w:rFonts w:ascii="New Times Roman" w:cs="Arial" w:hAnsi="New Times Roman"/>
          <w:color w:val="222222"/>
          <w:sz w:val="24"/>
          <w:szCs w:val="24"/>
          <w:shd w:val="clear" w:color="auto" w:fill="ffffff"/>
        </w:rPr>
        <w:t>(2012). Principles of communication.</w:t>
      </w:r>
      <w:r>
        <w:rPr>
          <w:rFonts w:ascii="New Times Roman" w:cs="Arial" w:hAnsi="New Times Roman"/>
          <w:color w:val="222222"/>
          <w:sz w:val="24"/>
          <w:szCs w:val="24"/>
          <w:shd w:val="clear" w:color="auto" w:fill="ffffff"/>
        </w:rPr>
        <w:t xml:space="preserve"> In </w:t>
      </w:r>
      <w:r>
        <w:rPr>
          <w:rFonts w:ascii="New Times Roman" w:cs="Arial" w:hAnsi="New Times Roman"/>
          <w:i/>
          <w:iCs/>
          <w:color w:val="222222"/>
          <w:sz w:val="24"/>
          <w:szCs w:val="24"/>
          <w:shd w:val="clear" w:color="auto" w:fill="ffffff"/>
        </w:rPr>
        <w:t xml:space="preserve">How to Present at Meetings, Third </w:t>
      </w:r>
      <w:r>
        <w:rPr>
          <w:rFonts w:ascii="New Times Roman" w:cs="Arial" w:hAnsi="New Times Roman"/>
          <w:i/>
          <w:iCs/>
          <w:color w:val="222222"/>
          <w:sz w:val="24"/>
          <w:szCs w:val="24"/>
          <w:shd w:val="clear" w:color="auto" w:fill="ffffff"/>
        </w:rPr>
        <w:t>Edition</w:t>
      </w:r>
      <w:r>
        <w:rPr>
          <w:rFonts w:ascii="New Times Roman" w:cs="Arial" w:hAnsi="New Times Roman"/>
          <w:color w:val="222222"/>
          <w:sz w:val="24"/>
          <w:szCs w:val="24"/>
          <w:shd w:val="clear" w:color="auto" w:fill="ffffff"/>
        </w:rPr>
        <w:t>(</w:t>
      </w:r>
      <w:r>
        <w:rPr>
          <w:rFonts w:ascii="New Times Roman" w:cs="Arial" w:hAnsi="New Times Roman"/>
          <w:color w:val="222222"/>
          <w:sz w:val="24"/>
          <w:szCs w:val="24"/>
          <w:shd w:val="clear" w:color="auto" w:fill="ffffff"/>
        </w:rPr>
        <w:t xml:space="preserve">pp. 1-7). </w:t>
      </w:r>
      <w:r>
        <w:rPr>
          <w:rFonts w:ascii="New Times Roman" w:cs="Arial" w:hAnsi="New Times Roman"/>
          <w:color w:val="222222"/>
          <w:sz w:val="24"/>
          <w:szCs w:val="24"/>
          <w:shd w:val="clear" w:color="auto" w:fill="ffffff"/>
        </w:rPr>
        <w:t>John Wiley &amp; Sons, Ltd.</w:t>
      </w:r>
      <w:r>
        <w:rPr>
          <w:rFonts w:ascii="New Times Roman" w:cs="Arial" w:hAnsi="New Times Roman"/>
          <w:color w:val="222222"/>
          <w:sz w:val="24"/>
          <w:szCs w:val="24"/>
          <w:shd w:val="clear" w:color="auto" w:fill="ffffff"/>
        </w:rPr>
        <w:t xml:space="preserve"> </w:t>
      </w:r>
    </w:p>
    <w:p>
      <w:pPr>
        <w:pStyle w:val="style0"/>
        <w:spacing w:lineRule="auto" w:line="480"/>
        <w:ind w:firstLine="720"/>
        <w:rPr>
          <w:rFonts w:ascii="New Times Roman" w:hAnsi="New Times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Arial">
    <w:altName w:val="Arial"/>
    <w:panose1 w:val="020b0604020002020204"/>
    <w:charset w:val="00"/>
    <w:family w:val="swiss"/>
    <w:pitch w:val="variable"/>
    <w:sig w:usb0="E0002AFF" w:usb1="C0007843"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New Times Roman" w:hAnsi="New Times Roman"/>
        <w:sz w:val="24"/>
        <w:szCs w:val="24"/>
      </w:rPr>
      <w:t>PRINCIPLES OF COMMUNICATION</w:t>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fldChar w:fldCharType="begin"/>
    </w:r>
    <w:r>
      <w:rPr>
        <w:rFonts w:ascii="New Times Roman" w:hAnsi="New Times Roman"/>
        <w:sz w:val="24"/>
        <w:szCs w:val="24"/>
      </w:rPr>
      <w:instrText xml:space="preserve"> PAGE   \* MERGEFORMAT </w:instrText>
    </w:r>
    <w:r>
      <w:rPr>
        <w:rFonts w:ascii="New Times Roman" w:hAnsi="New Times Roman"/>
        <w:sz w:val="24"/>
        <w:szCs w:val="24"/>
      </w:rPr>
      <w:fldChar w:fldCharType="separate"/>
    </w:r>
    <w:r>
      <w:rPr>
        <w:rFonts w:ascii="New Times Roman" w:hAnsi="New Times Roman"/>
        <w:noProof/>
        <w:sz w:val="24"/>
        <w:szCs w:val="24"/>
      </w:rPr>
      <w:t>2</w:t>
    </w:r>
    <w:r>
      <w:rPr>
        <w:rFonts w:ascii="New Times Roman" w:hAnsi="New Times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New Times Roman" w:hAnsi="New Times Roman"/>
        <w:sz w:val="24"/>
        <w:szCs w:val="24"/>
      </w:rPr>
    </w:pPr>
    <w:r>
      <w:rPr>
        <w:rFonts w:ascii="New Times Roman" w:hAnsi="New Times Roman"/>
        <w:sz w:val="24"/>
        <w:szCs w:val="24"/>
      </w:rPr>
      <w:t>Running head: PRINCIPLES OF COMMUNICATION</w:t>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fldChar w:fldCharType="begin"/>
    </w:r>
    <w:r>
      <w:rPr>
        <w:rFonts w:ascii="New Times Roman" w:hAnsi="New Times Roman"/>
        <w:sz w:val="24"/>
        <w:szCs w:val="24"/>
      </w:rPr>
      <w:instrText xml:space="preserve"> PAGE   \* MERGEFORMAT </w:instrText>
    </w:r>
    <w:r>
      <w:rPr>
        <w:rFonts w:ascii="New Times Roman" w:hAnsi="New Times Roman"/>
        <w:sz w:val="24"/>
        <w:szCs w:val="24"/>
      </w:rPr>
      <w:fldChar w:fldCharType="separate"/>
    </w:r>
    <w:r>
      <w:rPr>
        <w:rFonts w:ascii="New Times Roman" w:hAnsi="New Times Roman"/>
        <w:noProof/>
        <w:sz w:val="24"/>
        <w:szCs w:val="24"/>
      </w:rPr>
      <w:t>1</w:t>
    </w:r>
    <w:r>
      <w:rPr>
        <w:rFonts w:ascii="New Times Roman" w:hAnsi="New Times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8"/>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e3a08ed9-8c4b-4f68-9c23-aedf91376bbc"/>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612364e7-fc71-4b1f-9d50-7a275b9bdb24"/>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493</Words>
  <Pages>4</Pages>
  <Characters>2716</Characters>
  <Application>WPS Office</Application>
  <DocSecurity>0</DocSecurity>
  <Paragraphs>35</Paragraphs>
  <ScaleCrop>false</ScaleCrop>
  <LinksUpToDate>false</LinksUpToDate>
  <CharactersWithSpaces>3206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2018-05-06T05:08:33Z</dcterms:created>
  <dc:creator>hp</dc:creator>
  <lastModifiedBy>TA-1021</lastModifiedBy>
  <dcterms:modified xsi:type="dcterms:W3CDTF">2018-05-06T05:08:33Z</dcterms:modified>
  <revision>1</revision>
</coreProperties>
</file>

<file path=docProps/custom.xml><?xml version="1.0" encoding="utf-8"?>
<Properties xmlns="http://schemas.openxmlformats.org/officeDocument/2006/custom-properties" xmlns:vt="http://schemas.openxmlformats.org/officeDocument/2006/docPropsVTypes"/>
</file>